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7B6A" w14:textId="77777777" w:rsidR="006C1A01" w:rsidRDefault="00BC7F06" w:rsidP="006C1A0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C1A01">
        <w:rPr>
          <w:b/>
          <w:bCs/>
          <w:sz w:val="36"/>
          <w:szCs w:val="36"/>
        </w:rPr>
        <w:t>Getting Started with Capital Planning:</w:t>
      </w:r>
    </w:p>
    <w:p w14:paraId="1F63CF7A" w14:textId="38A4C46E" w:rsidR="00BC7F06" w:rsidRDefault="00BC7F06" w:rsidP="006C1A0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C1A01">
        <w:rPr>
          <w:b/>
          <w:bCs/>
          <w:sz w:val="36"/>
          <w:szCs w:val="36"/>
        </w:rPr>
        <w:t xml:space="preserve"> A Simple Step-by-Step Guide</w:t>
      </w:r>
    </w:p>
    <w:p w14:paraId="20B5BFB6" w14:textId="77777777" w:rsidR="006C1A01" w:rsidRPr="006C1A01" w:rsidRDefault="006C1A01" w:rsidP="006C1A01">
      <w:pPr>
        <w:spacing w:after="0" w:line="240" w:lineRule="auto"/>
        <w:jc w:val="center"/>
        <w:rPr>
          <w:sz w:val="36"/>
          <w:szCs w:val="36"/>
        </w:rPr>
      </w:pPr>
    </w:p>
    <w:p w14:paraId="531B5096" w14:textId="7FC072AB" w:rsidR="00BC7F06" w:rsidRPr="00BC7F06" w:rsidRDefault="00BC7F06" w:rsidP="00BC7F06">
      <w:r w:rsidRPr="00BC7F06">
        <w:t xml:space="preserve">Embarking on a capital planning journey can seem </w:t>
      </w:r>
      <w:r w:rsidR="00996CB8" w:rsidRPr="00BC7F06">
        <w:t>daunting but</w:t>
      </w:r>
      <w:r w:rsidRPr="00BC7F06">
        <w:t xml:space="preserve"> breaking it down into manageable steps can make the process more approachable and effective. Here’s a clear and friendly outline to help you get started. </w:t>
      </w:r>
    </w:p>
    <w:p w14:paraId="59EF7F74" w14:textId="77777777" w:rsidR="00BC7F06" w:rsidRPr="00BC7F06" w:rsidRDefault="00BC7F06" w:rsidP="00BC7F06">
      <w:r w:rsidRPr="00BC7F06">
        <w:rPr>
          <w:b/>
          <w:bCs/>
        </w:rPr>
        <w:t>1. Define Your Objectives</w:t>
      </w:r>
    </w:p>
    <w:p w14:paraId="53F973BC" w14:textId="77777777" w:rsidR="00BC7F06" w:rsidRPr="00BC7F06" w:rsidRDefault="00BC7F06" w:rsidP="00BC7F06">
      <w:pPr>
        <w:numPr>
          <w:ilvl w:val="0"/>
          <w:numId w:val="1"/>
        </w:numPr>
      </w:pPr>
      <w:r w:rsidRPr="00BC7F06">
        <w:rPr>
          <w:b/>
          <w:bCs/>
        </w:rPr>
        <w:t>Identify Goals:</w:t>
      </w:r>
      <w:r w:rsidRPr="00BC7F06">
        <w:t> Clarify what you want to achieve with your capital planning. Is it infrastructure improvement, expansion, or maintenance?</w:t>
      </w:r>
    </w:p>
    <w:p w14:paraId="23D9D109" w14:textId="77777777" w:rsidR="00BC7F06" w:rsidRPr="00BC7F06" w:rsidRDefault="00BC7F06" w:rsidP="00BC7F06">
      <w:pPr>
        <w:numPr>
          <w:ilvl w:val="0"/>
          <w:numId w:val="1"/>
        </w:numPr>
      </w:pPr>
      <w:r w:rsidRPr="00BC7F06">
        <w:rPr>
          <w:b/>
          <w:bCs/>
        </w:rPr>
        <w:t>Set a Timeframe:</w:t>
      </w:r>
      <w:r w:rsidRPr="00BC7F06">
        <w:t> Determine the period your capital plan will cover—typically 5 to 10 years.</w:t>
      </w:r>
    </w:p>
    <w:p w14:paraId="763502A9" w14:textId="77777777" w:rsidR="00BC7F06" w:rsidRPr="00BC7F06" w:rsidRDefault="00BC7F06" w:rsidP="00BC7F06">
      <w:r w:rsidRPr="00BC7F06">
        <w:rPr>
          <w:b/>
          <w:bCs/>
        </w:rPr>
        <w:t>2. Inventory Existing Assets</w:t>
      </w:r>
    </w:p>
    <w:p w14:paraId="6AB3F6AB" w14:textId="77777777" w:rsidR="00BC7F06" w:rsidRPr="00BC7F06" w:rsidRDefault="00BC7F06" w:rsidP="00BC7F06">
      <w:pPr>
        <w:numPr>
          <w:ilvl w:val="0"/>
          <w:numId w:val="2"/>
        </w:numPr>
      </w:pPr>
      <w:r w:rsidRPr="00BC7F06">
        <w:rPr>
          <w:b/>
          <w:bCs/>
        </w:rPr>
        <w:t>List Assets:</w:t>
      </w:r>
      <w:r w:rsidRPr="00BC7F06">
        <w:t> Take stock of all current capital assets such as buildings, roads, and equipment.</w:t>
      </w:r>
    </w:p>
    <w:p w14:paraId="150ADFE8" w14:textId="77777777" w:rsidR="00BC7F06" w:rsidRPr="00BC7F06" w:rsidRDefault="00BC7F06" w:rsidP="00BC7F06">
      <w:pPr>
        <w:numPr>
          <w:ilvl w:val="0"/>
          <w:numId w:val="2"/>
        </w:numPr>
      </w:pPr>
      <w:r w:rsidRPr="00BC7F06">
        <w:rPr>
          <w:b/>
          <w:bCs/>
        </w:rPr>
        <w:t>Assess Condition:</w:t>
      </w:r>
      <w:r w:rsidRPr="00BC7F06">
        <w:t> Evaluate the condition and lifespan of each asset to prioritize needs.</w:t>
      </w:r>
    </w:p>
    <w:p w14:paraId="5D3C7C54" w14:textId="77777777" w:rsidR="00BC7F06" w:rsidRPr="00BC7F06" w:rsidRDefault="00BC7F06" w:rsidP="00BC7F06">
      <w:r w:rsidRPr="00BC7F06">
        <w:rPr>
          <w:b/>
          <w:bCs/>
        </w:rPr>
        <w:t>3. Forecast Future Needs</w:t>
      </w:r>
    </w:p>
    <w:p w14:paraId="747A936E" w14:textId="77777777" w:rsidR="00BC7F06" w:rsidRPr="00BC7F06" w:rsidRDefault="00BC7F06" w:rsidP="00BC7F06">
      <w:pPr>
        <w:numPr>
          <w:ilvl w:val="0"/>
          <w:numId w:val="3"/>
        </w:numPr>
      </w:pPr>
      <w:r w:rsidRPr="00BC7F06">
        <w:rPr>
          <w:b/>
          <w:bCs/>
        </w:rPr>
        <w:t>Project Growth:</w:t>
      </w:r>
      <w:r w:rsidRPr="00BC7F06">
        <w:t> Analyze population and economic trends to forecast future infrastructure needs.</w:t>
      </w:r>
    </w:p>
    <w:p w14:paraId="1D76D8E7" w14:textId="77777777" w:rsidR="00BC7F06" w:rsidRPr="00BC7F06" w:rsidRDefault="00BC7F06" w:rsidP="00BC7F06">
      <w:pPr>
        <w:numPr>
          <w:ilvl w:val="0"/>
          <w:numId w:val="3"/>
        </w:numPr>
      </w:pPr>
      <w:r w:rsidRPr="00BC7F06">
        <w:rPr>
          <w:b/>
          <w:bCs/>
        </w:rPr>
        <w:t>Identify Gaps:</w:t>
      </w:r>
      <w:r w:rsidRPr="00BC7F06">
        <w:t> Determine where current resources fall short of future requirements.</w:t>
      </w:r>
    </w:p>
    <w:p w14:paraId="736BC5CB" w14:textId="77777777" w:rsidR="00BC7F06" w:rsidRPr="00BC7F06" w:rsidRDefault="00BC7F06" w:rsidP="00BC7F06">
      <w:r w:rsidRPr="00BC7F06">
        <w:rPr>
          <w:b/>
          <w:bCs/>
        </w:rPr>
        <w:t>4. Prioritize Projects</w:t>
      </w:r>
    </w:p>
    <w:p w14:paraId="088FFF93" w14:textId="77777777" w:rsidR="00BC7F06" w:rsidRPr="00BC7F06" w:rsidRDefault="00BC7F06" w:rsidP="00BC7F06">
      <w:pPr>
        <w:numPr>
          <w:ilvl w:val="0"/>
          <w:numId w:val="4"/>
        </w:numPr>
      </w:pPr>
      <w:r w:rsidRPr="00BC7F06">
        <w:rPr>
          <w:b/>
          <w:bCs/>
        </w:rPr>
        <w:t>Rank Projects:</w:t>
      </w:r>
      <w:r w:rsidRPr="00BC7F06">
        <w:t> Use criteria such as urgency, impact, and cost to prioritize potential projects.</w:t>
      </w:r>
    </w:p>
    <w:p w14:paraId="174C6393" w14:textId="77777777" w:rsidR="00BC7F06" w:rsidRPr="00BC7F06" w:rsidRDefault="00BC7F06" w:rsidP="00BC7F06">
      <w:pPr>
        <w:numPr>
          <w:ilvl w:val="0"/>
          <w:numId w:val="4"/>
        </w:numPr>
      </w:pPr>
      <w:r w:rsidRPr="00BC7F06">
        <w:rPr>
          <w:b/>
          <w:bCs/>
        </w:rPr>
        <w:t>Engage Stakeholders:</w:t>
      </w:r>
      <w:r w:rsidRPr="00BC7F06">
        <w:t> Involve community leaders and residents in the prioritization process to ensure alignment with community needs.</w:t>
      </w:r>
    </w:p>
    <w:p w14:paraId="6894C894" w14:textId="77777777" w:rsidR="00BC7F06" w:rsidRPr="00BC7F06" w:rsidRDefault="00BC7F06" w:rsidP="00BC7F06">
      <w:r w:rsidRPr="00BC7F06">
        <w:rPr>
          <w:b/>
          <w:bCs/>
        </w:rPr>
        <w:t>5. Develop a Funding Strategy</w:t>
      </w:r>
    </w:p>
    <w:p w14:paraId="2EDFCF3A" w14:textId="77777777" w:rsidR="00BC7F06" w:rsidRPr="00BC7F06" w:rsidRDefault="00BC7F06" w:rsidP="00BC7F06">
      <w:pPr>
        <w:numPr>
          <w:ilvl w:val="0"/>
          <w:numId w:val="5"/>
        </w:numPr>
      </w:pPr>
      <w:r w:rsidRPr="00BC7F06">
        <w:rPr>
          <w:b/>
          <w:bCs/>
        </w:rPr>
        <w:t>Identify Funding Sources:</w:t>
      </w:r>
      <w:r w:rsidRPr="00BC7F06">
        <w:t> Explore various funding options, including grants, loans, and municipal bonds.</w:t>
      </w:r>
    </w:p>
    <w:p w14:paraId="5B1DA867" w14:textId="77777777" w:rsidR="00BC7F06" w:rsidRPr="00BC7F06" w:rsidRDefault="00BC7F06" w:rsidP="00BC7F06">
      <w:pPr>
        <w:numPr>
          <w:ilvl w:val="0"/>
          <w:numId w:val="5"/>
        </w:numPr>
      </w:pPr>
      <w:r w:rsidRPr="00BC7F06">
        <w:rPr>
          <w:b/>
          <w:bCs/>
        </w:rPr>
        <w:t>Plan Budget Allocation:</w:t>
      </w:r>
      <w:r w:rsidRPr="00BC7F06">
        <w:t> Allocate funds strategically to balance immediate needs and long-term goals.</w:t>
      </w:r>
    </w:p>
    <w:p w14:paraId="1BD26A6F" w14:textId="77777777" w:rsidR="00BC7F06" w:rsidRPr="00BC7F06" w:rsidRDefault="00BC7F06" w:rsidP="00BC7F06">
      <w:r w:rsidRPr="00BC7F06">
        <w:rPr>
          <w:b/>
          <w:bCs/>
        </w:rPr>
        <w:lastRenderedPageBreak/>
        <w:t>6. Create a Capital Plan Document</w:t>
      </w:r>
    </w:p>
    <w:p w14:paraId="7249F731" w14:textId="77777777" w:rsidR="00BC7F06" w:rsidRPr="00BC7F06" w:rsidRDefault="00BC7F06" w:rsidP="00BC7F06">
      <w:pPr>
        <w:numPr>
          <w:ilvl w:val="0"/>
          <w:numId w:val="6"/>
        </w:numPr>
      </w:pPr>
      <w:r w:rsidRPr="00BC7F06">
        <w:rPr>
          <w:b/>
          <w:bCs/>
        </w:rPr>
        <w:t>Draft the Plan:</w:t>
      </w:r>
      <w:r w:rsidRPr="00BC7F06">
        <w:t> Compile your findings and decisions into a comprehensive document outlining projects, timelines, and funding strategies.</w:t>
      </w:r>
    </w:p>
    <w:p w14:paraId="1A9D0EF6" w14:textId="77777777" w:rsidR="00BC7F06" w:rsidRPr="00BC7F06" w:rsidRDefault="00BC7F06" w:rsidP="00BC7F06">
      <w:pPr>
        <w:numPr>
          <w:ilvl w:val="0"/>
          <w:numId w:val="6"/>
        </w:numPr>
      </w:pPr>
      <w:r w:rsidRPr="00BC7F06">
        <w:rPr>
          <w:b/>
          <w:bCs/>
        </w:rPr>
        <w:t>Seek Approval:</w:t>
      </w:r>
      <w:r w:rsidRPr="00BC7F06">
        <w:t> Present the plan to the relevant authorities for review and approval.</w:t>
      </w:r>
    </w:p>
    <w:p w14:paraId="1653A619" w14:textId="77777777" w:rsidR="00BC7F06" w:rsidRPr="00BC7F06" w:rsidRDefault="00BC7F06" w:rsidP="00BC7F06">
      <w:r w:rsidRPr="00BC7F06">
        <w:rPr>
          <w:b/>
          <w:bCs/>
        </w:rPr>
        <w:t>7. Implement and Monitor</w:t>
      </w:r>
    </w:p>
    <w:p w14:paraId="2217BF70" w14:textId="77777777" w:rsidR="00BC7F06" w:rsidRPr="00BC7F06" w:rsidRDefault="00BC7F06" w:rsidP="00BC7F06">
      <w:pPr>
        <w:numPr>
          <w:ilvl w:val="0"/>
          <w:numId w:val="7"/>
        </w:numPr>
      </w:pPr>
      <w:r w:rsidRPr="00BC7F06">
        <w:rPr>
          <w:b/>
          <w:bCs/>
        </w:rPr>
        <w:t>Execute Projects:</w:t>
      </w:r>
      <w:r w:rsidRPr="00BC7F06">
        <w:t> Begin implementing projects as per the plan.</w:t>
      </w:r>
    </w:p>
    <w:p w14:paraId="0417E191" w14:textId="77777777" w:rsidR="00BC7F06" w:rsidRPr="00BC7F06" w:rsidRDefault="00BC7F06" w:rsidP="00BC7F06">
      <w:pPr>
        <w:numPr>
          <w:ilvl w:val="0"/>
          <w:numId w:val="7"/>
        </w:numPr>
      </w:pPr>
      <w:r w:rsidRPr="00BC7F06">
        <w:rPr>
          <w:b/>
          <w:bCs/>
        </w:rPr>
        <w:t>Track Progress:</w:t>
      </w:r>
      <w:r w:rsidRPr="00BC7F06">
        <w:t> Regularly monitor and review the plan, adjusting as necessary to reflect changes in circumstances or priorities.</w:t>
      </w:r>
    </w:p>
    <w:p w14:paraId="23351BCB" w14:textId="77777777" w:rsidR="00BC7F06" w:rsidRPr="00BC7F06" w:rsidRDefault="00BC7F06" w:rsidP="00BC7F06">
      <w:r w:rsidRPr="00BC7F06">
        <w:rPr>
          <w:b/>
          <w:bCs/>
        </w:rPr>
        <w:t>Actionable Steps You Can Take Today</w:t>
      </w:r>
    </w:p>
    <w:p w14:paraId="4778035A" w14:textId="77777777" w:rsidR="00BC7F06" w:rsidRPr="00BC7F06" w:rsidRDefault="00BC7F06" w:rsidP="00BC7F06">
      <w:pPr>
        <w:numPr>
          <w:ilvl w:val="0"/>
          <w:numId w:val="8"/>
        </w:numPr>
      </w:pPr>
      <w:r w:rsidRPr="00BC7F06">
        <w:rPr>
          <w:b/>
          <w:bCs/>
        </w:rPr>
        <w:t>Start with a Workshop:</w:t>
      </w:r>
      <w:r w:rsidRPr="00BC7F06">
        <w:t> Organize a workshop with key stakeholders to kick off the capital planning process.</w:t>
      </w:r>
    </w:p>
    <w:p w14:paraId="62256DE8" w14:textId="77777777" w:rsidR="00BC7F06" w:rsidRPr="00BC7F06" w:rsidRDefault="00BC7F06" w:rsidP="00BC7F06">
      <w:pPr>
        <w:numPr>
          <w:ilvl w:val="0"/>
          <w:numId w:val="8"/>
        </w:numPr>
      </w:pPr>
      <w:r w:rsidRPr="00BC7F06">
        <w:rPr>
          <w:b/>
          <w:bCs/>
        </w:rPr>
        <w:t>Gather Data:</w:t>
      </w:r>
      <w:r w:rsidRPr="00BC7F06">
        <w:t> Begin collecting data on existing assets and future projections.</w:t>
      </w:r>
    </w:p>
    <w:p w14:paraId="50F651CB" w14:textId="77777777" w:rsidR="00BC7F06" w:rsidRPr="00BC7F06" w:rsidRDefault="00BC7F06" w:rsidP="00BC7F06">
      <w:pPr>
        <w:numPr>
          <w:ilvl w:val="0"/>
          <w:numId w:val="8"/>
        </w:numPr>
      </w:pPr>
      <w:r w:rsidRPr="00BC7F06">
        <w:rPr>
          <w:b/>
          <w:bCs/>
        </w:rPr>
        <w:t>Engage the Community:</w:t>
      </w:r>
      <w:r w:rsidRPr="00BC7F06">
        <w:t> Hold public meetings to gather input and build support.</w:t>
      </w:r>
    </w:p>
    <w:p w14:paraId="5419741C" w14:textId="77777777" w:rsidR="00A66852" w:rsidRDefault="00A66852" w:rsidP="00BC7F06"/>
    <w:p w14:paraId="14ACC3E6" w14:textId="50893BE1" w:rsidR="00BC7F06" w:rsidRPr="00BC7F06" w:rsidRDefault="000958EA" w:rsidP="00BC7F06">
      <w:r>
        <w:t>T</w:t>
      </w:r>
      <w:r w:rsidR="00BC7F06" w:rsidRPr="00BC7F06">
        <w:t>his guide provides a general framework</w:t>
      </w:r>
      <w:r w:rsidR="008646BA">
        <w:t xml:space="preserve"> which can be modified for a </w:t>
      </w:r>
      <w:r w:rsidR="00BC7F06" w:rsidRPr="00BC7F06">
        <w:t>customized approach depending on specific challenges or opportunities.</w:t>
      </w:r>
    </w:p>
    <w:p w14:paraId="56B7F18E" w14:textId="77D998C3" w:rsidR="00737E23" w:rsidRDefault="00737E23"/>
    <w:sectPr w:rsidR="00737E2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1E108" w14:textId="77777777" w:rsidR="00CB2606" w:rsidRDefault="00CB2606" w:rsidP="005F7702">
      <w:pPr>
        <w:spacing w:after="0" w:line="240" w:lineRule="auto"/>
      </w:pPr>
      <w:r>
        <w:separator/>
      </w:r>
    </w:p>
  </w:endnote>
  <w:endnote w:type="continuationSeparator" w:id="0">
    <w:p w14:paraId="31991581" w14:textId="77777777" w:rsidR="00CB2606" w:rsidRDefault="00CB2606" w:rsidP="005F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4BBC" w14:textId="4AD660A9" w:rsidR="005F7702" w:rsidRDefault="004908CA">
    <w:pPr>
      <w:pStyle w:val="Footer"/>
    </w:pPr>
    <w:r>
      <w:t>VLCT – Getting Started with Capital Planning – A</w:t>
    </w:r>
    <w:r w:rsidR="002E1D1C">
      <w:t xml:space="preserve"> </w:t>
    </w:r>
    <w:r w:rsidR="00B42177">
      <w:t>Simple</w:t>
    </w:r>
    <w:r>
      <w:t xml:space="preserve"> Step</w:t>
    </w:r>
    <w:r w:rsidR="00B42177">
      <w:t>-</w:t>
    </w:r>
    <w:r>
      <w:t>by</w:t>
    </w:r>
    <w:r w:rsidR="00B42177">
      <w:t>-</w:t>
    </w:r>
    <w:r>
      <w:t>Step Guide</w:t>
    </w:r>
    <w:r w:rsidR="002E1D1C">
      <w:t xml:space="preserve"> </w:t>
    </w:r>
    <w:r w:rsidR="002E1D1C">
      <w:tab/>
    </w:r>
    <w:r w:rsidR="002E1D1C">
      <w:fldChar w:fldCharType="begin"/>
    </w:r>
    <w:r w:rsidR="002E1D1C">
      <w:instrText xml:space="preserve"> PAGE   \* MERGEFORMAT </w:instrText>
    </w:r>
    <w:r w:rsidR="002E1D1C">
      <w:fldChar w:fldCharType="separate"/>
    </w:r>
    <w:r w:rsidR="002E1D1C">
      <w:rPr>
        <w:noProof/>
      </w:rPr>
      <w:t>1</w:t>
    </w:r>
    <w:r w:rsidR="002E1D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449C" w14:textId="77777777" w:rsidR="00CB2606" w:rsidRDefault="00CB2606" w:rsidP="005F7702">
      <w:pPr>
        <w:spacing w:after="0" w:line="240" w:lineRule="auto"/>
      </w:pPr>
      <w:r>
        <w:separator/>
      </w:r>
    </w:p>
  </w:footnote>
  <w:footnote w:type="continuationSeparator" w:id="0">
    <w:p w14:paraId="3F9A7EA4" w14:textId="77777777" w:rsidR="00CB2606" w:rsidRDefault="00CB2606" w:rsidP="005F7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4928"/>
    <w:multiLevelType w:val="multilevel"/>
    <w:tmpl w:val="A15E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C60A5"/>
    <w:multiLevelType w:val="multilevel"/>
    <w:tmpl w:val="AC6A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D4809"/>
    <w:multiLevelType w:val="multilevel"/>
    <w:tmpl w:val="798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D0FEF"/>
    <w:multiLevelType w:val="multilevel"/>
    <w:tmpl w:val="EB3E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C5176"/>
    <w:multiLevelType w:val="multilevel"/>
    <w:tmpl w:val="E17E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74D9E"/>
    <w:multiLevelType w:val="multilevel"/>
    <w:tmpl w:val="C6A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86253"/>
    <w:multiLevelType w:val="multilevel"/>
    <w:tmpl w:val="BAD0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36FEC"/>
    <w:multiLevelType w:val="multilevel"/>
    <w:tmpl w:val="02F2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638563">
    <w:abstractNumId w:val="2"/>
  </w:num>
  <w:num w:numId="2" w16cid:durableId="658264057">
    <w:abstractNumId w:val="7"/>
  </w:num>
  <w:num w:numId="3" w16cid:durableId="1746880298">
    <w:abstractNumId w:val="3"/>
  </w:num>
  <w:num w:numId="4" w16cid:durableId="279412226">
    <w:abstractNumId w:val="4"/>
  </w:num>
  <w:num w:numId="5" w16cid:durableId="818769868">
    <w:abstractNumId w:val="6"/>
  </w:num>
  <w:num w:numId="6" w16cid:durableId="915477910">
    <w:abstractNumId w:val="1"/>
  </w:num>
  <w:num w:numId="7" w16cid:durableId="479228442">
    <w:abstractNumId w:val="5"/>
  </w:num>
  <w:num w:numId="8" w16cid:durableId="113483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06"/>
    <w:rsid w:val="000958EA"/>
    <w:rsid w:val="0022187B"/>
    <w:rsid w:val="002577A0"/>
    <w:rsid w:val="002C07BD"/>
    <w:rsid w:val="002E1D1C"/>
    <w:rsid w:val="00483D16"/>
    <w:rsid w:val="004908CA"/>
    <w:rsid w:val="005A6B0D"/>
    <w:rsid w:val="005F7702"/>
    <w:rsid w:val="006C1A01"/>
    <w:rsid w:val="00737E23"/>
    <w:rsid w:val="008646BA"/>
    <w:rsid w:val="00996CB8"/>
    <w:rsid w:val="009A6A75"/>
    <w:rsid w:val="00A66852"/>
    <w:rsid w:val="00B42177"/>
    <w:rsid w:val="00BC7F06"/>
    <w:rsid w:val="00CB16B2"/>
    <w:rsid w:val="00C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9674E"/>
  <w15:chartTrackingRefBased/>
  <w15:docId w15:val="{00FA2278-71BB-41E5-B5B9-1EE8C3E4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F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702"/>
  </w:style>
  <w:style w:type="paragraph" w:styleId="Footer">
    <w:name w:val="footer"/>
    <w:basedOn w:val="Normal"/>
    <w:link w:val="FooterChar"/>
    <w:uiPriority w:val="99"/>
    <w:unhideWhenUsed/>
    <w:rsid w:val="005F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Props1.xml><?xml version="1.0" encoding="utf-8"?>
<ds:datastoreItem xmlns:ds="http://schemas.openxmlformats.org/officeDocument/2006/customXml" ds:itemID="{167422BD-DD68-4337-872F-85964D5AA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698BA-ED1C-4D7B-8270-53EC3FCA9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a5e03-8652-4f2e-8fd7-072a88cb0b7a"/>
    <ds:schemaRef ds:uri="ade611f2-cbb4-42b6-9f65-8b24117e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3E14B-FB55-41CA-B18C-EB56DD467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6A0C1-BD79-477A-AA46-771D14CFEAF4}">
  <ds:schemaRefs>
    <ds:schemaRef ds:uri="http://schemas.microsoft.com/office/2006/metadata/properties"/>
    <ds:schemaRef ds:uri="http://schemas.microsoft.com/office/infopath/2007/PartnerControls"/>
    <ds:schemaRef ds:uri="7c7a5e03-8652-4f2e-8fd7-072a88cb0b7a"/>
    <ds:schemaRef ds:uri="ade611f2-cbb4-42b6-9f65-8b24117e5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1978</Characters>
  <Application>Microsoft Office Word</Application>
  <DocSecurity>0</DocSecurity>
  <Lines>494</Lines>
  <Paragraphs>147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Ramsay</dc:creator>
  <cp:keywords/>
  <dc:description/>
  <cp:lastModifiedBy>Kathleen Ramsay</cp:lastModifiedBy>
  <cp:revision>3</cp:revision>
  <dcterms:created xsi:type="dcterms:W3CDTF">2026-02-27T14:15:00Z</dcterms:created>
  <dcterms:modified xsi:type="dcterms:W3CDTF">2026-02-27T14:16:00Z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  <property fmtid="{D5CDD505-2E9C-101B-9397-08002B2CF9AE}" pid="3" name="MediaServiceImageTags">
    <vt:lpwstr/>
  </property>
</Properties>
</file>