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2CA4" w14:textId="6725735B" w:rsidR="006F473E" w:rsidRDefault="006F473E" w:rsidP="003453F5">
      <w:pPr>
        <w:jc w:val="center"/>
        <w:rPr>
          <w:b/>
          <w:bCs/>
          <w:sz w:val="40"/>
          <w:szCs w:val="40"/>
        </w:rPr>
      </w:pPr>
      <w:r w:rsidRPr="003453F5">
        <w:rPr>
          <w:b/>
          <w:bCs/>
          <w:sz w:val="40"/>
          <w:szCs w:val="40"/>
        </w:rPr>
        <w:t>Suggested Table of Contents</w:t>
      </w:r>
      <w:r w:rsidRPr="003453F5">
        <w:rPr>
          <w:sz w:val="40"/>
          <w:szCs w:val="40"/>
        </w:rPr>
        <w:br/>
      </w:r>
      <w:r w:rsidRPr="003453F5">
        <w:rPr>
          <w:b/>
          <w:bCs/>
          <w:sz w:val="40"/>
          <w:szCs w:val="40"/>
        </w:rPr>
        <w:t>Selectboard Onboarding Packet</w:t>
      </w:r>
    </w:p>
    <w:p w14:paraId="17005A0B" w14:textId="1A8BFBF9" w:rsidR="003D477C" w:rsidRPr="003D477C" w:rsidRDefault="003D477C" w:rsidP="003453F5">
      <w:pPr>
        <w:jc w:val="center"/>
        <w:rPr>
          <w:sz w:val="32"/>
          <w:szCs w:val="32"/>
        </w:rPr>
      </w:pPr>
      <w:r w:rsidRPr="003D477C">
        <w:rPr>
          <w:b/>
          <w:bCs/>
          <w:sz w:val="32"/>
          <w:szCs w:val="32"/>
        </w:rPr>
        <w:t>(Note: Quick Start Guide at the bottom of the Table of Contents)</w:t>
      </w:r>
    </w:p>
    <w:p w14:paraId="54547854" w14:textId="77777777" w:rsidR="006F473E" w:rsidRPr="006F473E" w:rsidRDefault="006F473E" w:rsidP="006F473E">
      <w:pPr>
        <w:numPr>
          <w:ilvl w:val="0"/>
          <w:numId w:val="1"/>
        </w:numPr>
      </w:pPr>
      <w:r w:rsidRPr="001A0C7A">
        <w:rPr>
          <w:b/>
          <w:bCs/>
        </w:rPr>
        <w:t>Welcome &amp; Overview</w:t>
      </w:r>
      <w:r w:rsidRPr="006F473E">
        <w:br/>
        <w:t>1.1 Welcome letter from the Selectboard Chair</w:t>
      </w:r>
      <w:r w:rsidRPr="006F473E">
        <w:br/>
        <w:t>1.2 About our town (quick facts and map)</w:t>
      </w:r>
      <w:r w:rsidRPr="006F473E">
        <w:br/>
        <w:t>1.3 Purpose of this packet and how to use it</w:t>
      </w:r>
      <w:r w:rsidRPr="006F473E">
        <w:br/>
        <w:t>1.4 Key contacts and “who to call first”</w:t>
      </w:r>
    </w:p>
    <w:p w14:paraId="479905CF" w14:textId="77777777" w:rsidR="006F473E" w:rsidRPr="006F473E" w:rsidRDefault="006F473E" w:rsidP="006F473E">
      <w:pPr>
        <w:numPr>
          <w:ilvl w:val="0"/>
          <w:numId w:val="1"/>
        </w:numPr>
      </w:pPr>
      <w:r w:rsidRPr="001A0C7A">
        <w:rPr>
          <w:b/>
          <w:bCs/>
        </w:rPr>
        <w:t>Roles, Responsibilities &amp; Governance Basics</w:t>
      </w:r>
      <w:r w:rsidRPr="006F473E">
        <w:br/>
        <w:t>2.1 What the Selectboard does (plain</w:t>
      </w:r>
      <w:r w:rsidRPr="006F473E">
        <w:noBreakHyphen/>
        <w:t>language overview)</w:t>
      </w:r>
      <w:r w:rsidRPr="006F473E">
        <w:br/>
        <w:t>2.2 Expectations for individual board members</w:t>
      </w:r>
      <w:r w:rsidRPr="006F473E">
        <w:br/>
        <w:t>2.3 Relationship to Town Meeting and the voters</w:t>
      </w:r>
      <w:r w:rsidRPr="006F473E">
        <w:br/>
        <w:t>2.4 Relationship to Town Manager / Administrator, Clerk, Treasurer</w:t>
      </w:r>
      <w:r w:rsidRPr="006F473E">
        <w:br/>
        <w:t>2.5 Relationship to other boards, commissions, and committees</w:t>
      </w:r>
      <w:r w:rsidRPr="006F473E">
        <w:br/>
        <w:t>2.6 “The board acts as one body” – decision</w:t>
      </w:r>
      <w:r w:rsidRPr="006F473E">
        <w:noBreakHyphen/>
        <w:t>making in public meetings</w:t>
      </w:r>
    </w:p>
    <w:p w14:paraId="5480A120" w14:textId="77777777" w:rsidR="006F473E" w:rsidRPr="006F473E" w:rsidRDefault="006F473E" w:rsidP="006F473E">
      <w:pPr>
        <w:numPr>
          <w:ilvl w:val="0"/>
          <w:numId w:val="1"/>
        </w:numPr>
      </w:pPr>
      <w:r w:rsidRPr="001A0C7A">
        <w:rPr>
          <w:b/>
          <w:bCs/>
        </w:rPr>
        <w:t>Legal &amp; Ethical Basics</w:t>
      </w:r>
      <w:r w:rsidRPr="006F473E">
        <w:br/>
        <w:t>3.1 Open Meeting Law – summary and local practices</w:t>
      </w:r>
      <w:r w:rsidRPr="006F473E">
        <w:br/>
        <w:t>3.1.1 What counts as a meeting</w:t>
      </w:r>
      <w:r w:rsidRPr="006F473E">
        <w:br/>
        <w:t>3.1.2 Warning and agenda requirements</w:t>
      </w:r>
      <w:r w:rsidRPr="006F473E">
        <w:br/>
        <w:t>3.1.3 Executive session – when and how</w:t>
      </w:r>
      <w:r w:rsidRPr="006F473E">
        <w:br/>
        <w:t>3.2 Public Records &amp; Transparency</w:t>
      </w:r>
      <w:r w:rsidRPr="006F473E">
        <w:br/>
        <w:t>3.2.1 What is a public record</w:t>
      </w:r>
      <w:r w:rsidRPr="006F473E">
        <w:br/>
        <w:t>3.2.2 Email, text, and social media as public records</w:t>
      </w:r>
      <w:r w:rsidRPr="006F473E">
        <w:br/>
        <w:t>3.2.3 Basic retention and access rules</w:t>
      </w:r>
      <w:r w:rsidRPr="006F473E">
        <w:br/>
        <w:t>3.3 Conflict of Interest &amp; Ethics</w:t>
      </w:r>
      <w:r w:rsidRPr="006F473E">
        <w:br/>
        <w:t>3.3.1 Local conflict of interest policy</w:t>
      </w:r>
      <w:r w:rsidRPr="006F473E">
        <w:br/>
        <w:t>3.3.2 Disclosure and recusal – practical examples</w:t>
      </w:r>
      <w:r w:rsidRPr="006F473E">
        <w:br/>
        <w:t>3.4 Where to go with legal questions</w:t>
      </w:r>
    </w:p>
    <w:p w14:paraId="65B23B0A" w14:textId="77777777" w:rsidR="006F473E" w:rsidRPr="006F473E" w:rsidRDefault="006F473E" w:rsidP="006F473E">
      <w:pPr>
        <w:numPr>
          <w:ilvl w:val="0"/>
          <w:numId w:val="1"/>
        </w:numPr>
      </w:pPr>
      <w:r w:rsidRPr="001A0C7A">
        <w:rPr>
          <w:b/>
          <w:bCs/>
        </w:rPr>
        <w:t>How the Selectboard Operates</w:t>
      </w:r>
      <w:r w:rsidRPr="006F473E">
        <w:br/>
        <w:t>4.1 Regular meeting schedule, locations, and format</w:t>
      </w:r>
      <w:r w:rsidRPr="006F473E">
        <w:br/>
        <w:t>4.2 Rules of procedure / meeting rules</w:t>
      </w:r>
      <w:r w:rsidRPr="006F473E">
        <w:br/>
        <w:t>4.3 How agendas are set (and how to request an agenda item)</w:t>
      </w:r>
      <w:r w:rsidRPr="006F473E">
        <w:br/>
        <w:t>4.4 Meeting materials: how and when you’ll receive packets</w:t>
      </w:r>
      <w:r w:rsidRPr="006F473E">
        <w:br/>
        <w:t>4.5 Minutes: who prepares them, how they’re approved and posted</w:t>
      </w:r>
      <w:r w:rsidRPr="006F473E">
        <w:br/>
      </w:r>
      <w:r w:rsidRPr="006F473E">
        <w:lastRenderedPageBreak/>
        <w:t>4.6 Public comment – local practice and ground rules</w:t>
      </w:r>
      <w:r w:rsidRPr="006F473E">
        <w:br/>
        <w:t>4.7 Communications:</w:t>
      </w:r>
      <w:r w:rsidRPr="006F473E">
        <w:br/>
        <w:t>4.7.1 Working with staff (chain of command)</w:t>
      </w:r>
      <w:r w:rsidRPr="006F473E">
        <w:br/>
        <w:t>4.7.2 Email etiquette and group communications</w:t>
      </w:r>
      <w:r w:rsidRPr="006F473E">
        <w:br/>
        <w:t>4.7.3 Speaking with the media and on social media</w:t>
      </w:r>
    </w:p>
    <w:p w14:paraId="018FD67D" w14:textId="77777777" w:rsidR="006F473E" w:rsidRPr="006F473E" w:rsidRDefault="006F473E" w:rsidP="006F473E">
      <w:pPr>
        <w:numPr>
          <w:ilvl w:val="0"/>
          <w:numId w:val="1"/>
        </w:numPr>
      </w:pPr>
      <w:r w:rsidRPr="001A0C7A">
        <w:rPr>
          <w:b/>
          <w:bCs/>
        </w:rPr>
        <w:t>Town Finances &amp; Budget Overview</w:t>
      </w:r>
      <w:r w:rsidRPr="006F473E">
        <w:br/>
        <w:t>5.1 How town government is funded (revenue overview)</w:t>
      </w:r>
      <w:r w:rsidRPr="006F473E">
        <w:br/>
        <w:t>5.2 Current municipal budget (summary pages)</w:t>
      </w:r>
      <w:r w:rsidRPr="006F473E">
        <w:br/>
        <w:t>5.3 Capital plan and equipment/facility replacement schedule</w:t>
      </w:r>
      <w:r w:rsidRPr="006F473E">
        <w:br/>
        <w:t>5.4 Current debt (loans, bonds) – summary</w:t>
      </w:r>
      <w:r w:rsidRPr="006F473E">
        <w:br/>
        <w:t>5.5 Grants – major active grants and local grant policy</w:t>
      </w:r>
      <w:r w:rsidRPr="006F473E">
        <w:br/>
        <w:t>5.6 Budget calendar and when key financial decisions are made</w:t>
      </w:r>
    </w:p>
    <w:p w14:paraId="06242373" w14:textId="77777777" w:rsidR="006F473E" w:rsidRPr="006F473E" w:rsidRDefault="006F473E" w:rsidP="006F473E">
      <w:pPr>
        <w:numPr>
          <w:ilvl w:val="0"/>
          <w:numId w:val="1"/>
        </w:numPr>
      </w:pPr>
      <w:r w:rsidRPr="001A0C7A">
        <w:rPr>
          <w:b/>
          <w:bCs/>
        </w:rPr>
        <w:t>People &amp; Organizational Structure</w:t>
      </w:r>
      <w:r w:rsidRPr="006F473E">
        <w:br/>
        <w:t>6.1 Contact list – Selectboard, key staff, and department heads</w:t>
      </w:r>
      <w:r w:rsidRPr="006F473E">
        <w:br/>
        <w:t>6.2 Simple organizational chart (voters, board, manager, departments)</w:t>
      </w:r>
      <w:r w:rsidRPr="006F473E">
        <w:br/>
        <w:t>6.3 Department overviews (highway, water/wastewater, public safety, etc.)</w:t>
      </w:r>
      <w:r w:rsidRPr="006F473E">
        <w:br/>
        <w:t>6.4 Overview of boards, commissions, and committees</w:t>
      </w:r>
      <w:r w:rsidRPr="006F473E">
        <w:br/>
        <w:t>6.4.1 What they do</w:t>
      </w:r>
      <w:r w:rsidRPr="006F473E">
        <w:br/>
        <w:t>6.4.2 How members are appointed</w:t>
      </w:r>
      <w:r w:rsidRPr="006F473E">
        <w:br/>
        <w:t>6.4.3 How they interact with the Selectboard</w:t>
      </w:r>
    </w:p>
    <w:p w14:paraId="3370A26F" w14:textId="77777777" w:rsidR="006F473E" w:rsidRPr="006F473E" w:rsidRDefault="006F473E" w:rsidP="006F473E">
      <w:pPr>
        <w:numPr>
          <w:ilvl w:val="0"/>
          <w:numId w:val="1"/>
        </w:numPr>
      </w:pPr>
      <w:r w:rsidRPr="001A0C7A">
        <w:rPr>
          <w:b/>
          <w:bCs/>
        </w:rPr>
        <w:t>Local Priorities &amp; Major Projects</w:t>
      </w:r>
      <w:r w:rsidRPr="006F473E">
        <w:br/>
        <w:t>7.1 Top 3–5 board priorities for the next 1–2 years</w:t>
      </w:r>
      <w:r w:rsidRPr="006F473E">
        <w:br/>
        <w:t>7.2 Snapshot of 2–4 major active projects</w:t>
      </w:r>
      <w:r w:rsidRPr="006F473E">
        <w:br/>
        <w:t>7.2.1 Project purpose and background</w:t>
      </w:r>
      <w:r w:rsidRPr="006F473E">
        <w:br/>
        <w:t>7.2.2 Funding sources (grants, loans, local funds)</w:t>
      </w:r>
      <w:r w:rsidRPr="006F473E">
        <w:br/>
        <w:t>7.2.3 Timeline and upcoming milestones</w:t>
      </w:r>
      <w:r w:rsidRPr="006F473E">
        <w:br/>
        <w:t>7.2.4 Upcoming decisions for the Selectboard</w:t>
      </w:r>
    </w:p>
    <w:p w14:paraId="03144F62" w14:textId="3A97C5B4" w:rsidR="006F473E" w:rsidRPr="006F473E" w:rsidRDefault="006F473E" w:rsidP="006F473E">
      <w:pPr>
        <w:numPr>
          <w:ilvl w:val="0"/>
          <w:numId w:val="1"/>
        </w:numPr>
      </w:pPr>
      <w:r w:rsidRPr="001A0C7A">
        <w:rPr>
          <w:b/>
          <w:bCs/>
        </w:rPr>
        <w:t>Practical “How</w:t>
      </w:r>
      <w:r w:rsidRPr="001A0C7A">
        <w:rPr>
          <w:b/>
          <w:bCs/>
        </w:rPr>
        <w:noBreakHyphen/>
        <w:t xml:space="preserve">To” </w:t>
      </w:r>
      <w:r w:rsidR="009E4169" w:rsidRPr="001A0C7A">
        <w:rPr>
          <w:b/>
          <w:bCs/>
        </w:rPr>
        <w:t xml:space="preserve">Tip </w:t>
      </w:r>
      <w:r w:rsidRPr="001A0C7A">
        <w:rPr>
          <w:b/>
          <w:bCs/>
        </w:rPr>
        <w:t>Sheets (1–2 pages each)</w:t>
      </w:r>
      <w:r w:rsidRPr="006F473E">
        <w:br/>
        <w:t>8.1 How to get an item on the Selectboard agenda</w:t>
      </w:r>
      <w:r w:rsidRPr="006F473E">
        <w:br/>
        <w:t>8.2 How to request information or reports from staff</w:t>
      </w:r>
      <w:r w:rsidRPr="006F473E">
        <w:br/>
        <w:t>8.3 How to handle calls/emails from residents</w:t>
      </w:r>
      <w:r w:rsidRPr="006F473E">
        <w:br/>
        <w:t>8.4 How to raise concerns about staff or operations</w:t>
      </w:r>
      <w:r w:rsidRPr="006F473E">
        <w:br/>
        <w:t>8.5 Quick reference: who to ask for policy, legal, and training help</w:t>
      </w:r>
    </w:p>
    <w:p w14:paraId="3D3608A1" w14:textId="77777777" w:rsidR="006F473E" w:rsidRPr="006F473E" w:rsidRDefault="006F473E" w:rsidP="006F473E">
      <w:pPr>
        <w:numPr>
          <w:ilvl w:val="0"/>
          <w:numId w:val="1"/>
        </w:numPr>
      </w:pPr>
      <w:r w:rsidRPr="001A0C7A">
        <w:rPr>
          <w:b/>
          <w:bCs/>
        </w:rPr>
        <w:t>Organizational Meeting &amp; Annual Cycle</w:t>
      </w:r>
      <w:r w:rsidRPr="006F473E">
        <w:br/>
        <w:t>9.1 Organizational meeting checklist (annual “reset”)</w:t>
      </w:r>
      <w:r w:rsidRPr="006F473E">
        <w:br/>
      </w:r>
      <w:r w:rsidRPr="006F473E">
        <w:lastRenderedPageBreak/>
        <w:t>9.2 Oath of office and appointments</w:t>
      </w:r>
      <w:r w:rsidRPr="006F473E">
        <w:br/>
        <w:t>9.3 Annual policy review list (rules of procedure, conflict of interest, etc.)</w:t>
      </w:r>
      <w:r w:rsidRPr="006F473E">
        <w:br/>
        <w:t>9.4 Key dates on the town’s annual calendar (budget, Town Meeting, tax setting)</w:t>
      </w:r>
    </w:p>
    <w:p w14:paraId="5CF5D627" w14:textId="77777777" w:rsidR="006F473E" w:rsidRPr="006F473E" w:rsidRDefault="006F473E" w:rsidP="006F473E">
      <w:pPr>
        <w:numPr>
          <w:ilvl w:val="0"/>
          <w:numId w:val="1"/>
        </w:numPr>
      </w:pPr>
      <w:r w:rsidRPr="001A0C7A">
        <w:rPr>
          <w:b/>
          <w:bCs/>
        </w:rPr>
        <w:t>Board Development &amp; Training</w:t>
      </w:r>
      <w:r w:rsidRPr="006F473E">
        <w:br/>
        <w:t>10.1 Ideas for Selectboard retreats and work sessions</w:t>
      </w:r>
      <w:r w:rsidRPr="006F473E">
        <w:br/>
        <w:t>10.2 Orientation timeline for new members (first 2 weeks, 2 months, etc.)</w:t>
      </w:r>
      <w:r w:rsidRPr="006F473E">
        <w:br/>
        <w:t>10.3 VLCT and other training opportunities</w:t>
      </w:r>
      <w:r w:rsidRPr="006F473E">
        <w:br/>
        <w:t>10.4 Local expectations for ongoing learning and board development</w:t>
      </w:r>
    </w:p>
    <w:p w14:paraId="5E257E2B" w14:textId="64372F85" w:rsidR="006F473E" w:rsidRPr="006F473E" w:rsidRDefault="006F473E" w:rsidP="006F473E">
      <w:pPr>
        <w:numPr>
          <w:ilvl w:val="0"/>
          <w:numId w:val="1"/>
        </w:numPr>
      </w:pPr>
      <w:r w:rsidRPr="001A0C7A">
        <w:rPr>
          <w:b/>
          <w:bCs/>
        </w:rPr>
        <w:t>Appendices (As Needed)</w:t>
      </w:r>
      <w:r w:rsidRPr="006F473E">
        <w:br/>
        <w:t>A. Current rules of procedure</w:t>
      </w:r>
      <w:r w:rsidRPr="006F473E">
        <w:br/>
        <w:t>B. Conflict of interest policy</w:t>
      </w:r>
      <w:r w:rsidRPr="006F473E">
        <w:br/>
        <w:t>C. Key ordinances or policies frequently used by the board</w:t>
      </w:r>
      <w:r w:rsidRPr="006F473E">
        <w:br/>
        <w:t>D. Map(s) – roads, village centers, facilities, project sites</w:t>
      </w:r>
      <w:r w:rsidRPr="006F473E">
        <w:br/>
        <w:t>E. Links and resources (VLCT, Secretary of State, town website)</w:t>
      </w:r>
    </w:p>
    <w:p w14:paraId="2FC4611C" w14:textId="77777777" w:rsidR="00F91169" w:rsidRDefault="00F91169" w:rsidP="003D477C">
      <w:pPr>
        <w:jc w:val="center"/>
        <w:rPr>
          <w:b/>
          <w:bCs/>
          <w:sz w:val="32"/>
          <w:szCs w:val="32"/>
        </w:rPr>
      </w:pPr>
    </w:p>
    <w:p w14:paraId="038D5AA0" w14:textId="15CB3531" w:rsidR="0051709A" w:rsidRPr="003D477C" w:rsidRDefault="0051709A" w:rsidP="003D477C">
      <w:pPr>
        <w:jc w:val="center"/>
        <w:rPr>
          <w:b/>
          <w:bCs/>
          <w:sz w:val="32"/>
          <w:szCs w:val="32"/>
        </w:rPr>
      </w:pPr>
      <w:r w:rsidRPr="003D477C">
        <w:rPr>
          <w:b/>
          <w:bCs/>
          <w:sz w:val="32"/>
          <w:szCs w:val="32"/>
        </w:rPr>
        <w:t>Quick Start Guide!</w:t>
      </w:r>
    </w:p>
    <w:p w14:paraId="42B305CA" w14:textId="6A922474" w:rsidR="005348BD" w:rsidRDefault="006F473E" w:rsidP="003A1599">
      <w:r w:rsidRPr="006F473E">
        <w:t>You can trim or expand sections based on your capacity</w:t>
      </w:r>
      <w:r w:rsidR="00973F86">
        <w:t>. A</w:t>
      </w:r>
      <w:r w:rsidR="006E7491">
        <w:t xml:space="preserve"> </w:t>
      </w:r>
      <w:r w:rsidR="00CB4E1E">
        <w:t>basic</w:t>
      </w:r>
      <w:r w:rsidR="006E7491">
        <w:t xml:space="preserve"> starting</w:t>
      </w:r>
      <w:r w:rsidR="00CB4E1E">
        <w:t xml:space="preserve"> onboarding packet could include:</w:t>
      </w:r>
    </w:p>
    <w:p w14:paraId="3C567DD3" w14:textId="77777777" w:rsidR="004B45F5" w:rsidRDefault="002C6690" w:rsidP="0051709A">
      <w:pPr>
        <w:pStyle w:val="ListParagraph"/>
        <w:numPr>
          <w:ilvl w:val="0"/>
          <w:numId w:val="5"/>
        </w:numPr>
        <w:spacing w:before="240" w:after="360"/>
      </w:pPr>
      <w:r w:rsidRPr="004B45F5">
        <w:rPr>
          <w:b/>
          <w:bCs/>
        </w:rPr>
        <w:t>S</w:t>
      </w:r>
      <w:r w:rsidR="006F473E" w:rsidRPr="004B45F5">
        <w:rPr>
          <w:b/>
          <w:bCs/>
        </w:rPr>
        <w:t>ection</w:t>
      </w:r>
      <w:r w:rsidR="006540B5" w:rsidRPr="004B45F5">
        <w:rPr>
          <w:b/>
          <w:bCs/>
        </w:rPr>
        <w:t xml:space="preserve"> 2</w:t>
      </w:r>
      <w:r w:rsidR="00357186">
        <w:t xml:space="preserve"> </w:t>
      </w:r>
      <w:r w:rsidR="006540B5">
        <w:t xml:space="preserve">-- </w:t>
      </w:r>
      <w:r w:rsidR="00357186" w:rsidRPr="004B45F5">
        <w:rPr>
          <w:b/>
          <w:bCs/>
        </w:rPr>
        <w:t>Roles, Responsibilities &amp; Governance Basics</w:t>
      </w:r>
      <w:r w:rsidR="00C1326E" w:rsidRPr="004B45F5">
        <w:rPr>
          <w:b/>
          <w:bCs/>
        </w:rPr>
        <w:t>.</w:t>
      </w:r>
      <w:r w:rsidR="006540B5">
        <w:t xml:space="preserve"> </w:t>
      </w:r>
      <w:r w:rsidR="00C1326E">
        <w:t>A</w:t>
      </w:r>
      <w:r w:rsidR="007408F8">
        <w:t xml:space="preserve">vailable in </w:t>
      </w:r>
      <w:r w:rsidR="002B7D56">
        <w:t xml:space="preserve">VLCT’s </w:t>
      </w:r>
      <w:hyperlink r:id="rId10" w:history="1">
        <w:r w:rsidR="002B7D56" w:rsidRPr="002B7D56">
          <w:rPr>
            <w:rStyle w:val="Hyperlink"/>
          </w:rPr>
          <w:t>Selectboard Handbook</w:t>
        </w:r>
      </w:hyperlink>
      <w:r w:rsidR="00D172EA">
        <w:t>.</w:t>
      </w:r>
      <w:r w:rsidR="002B7D56">
        <w:t xml:space="preserve"> </w:t>
      </w:r>
    </w:p>
    <w:p w14:paraId="444B004C" w14:textId="582523CA" w:rsidR="004B45F5" w:rsidRDefault="006540B5" w:rsidP="0051709A">
      <w:pPr>
        <w:pStyle w:val="ListParagraph"/>
        <w:numPr>
          <w:ilvl w:val="0"/>
          <w:numId w:val="5"/>
        </w:numPr>
        <w:spacing w:before="240" w:after="360"/>
      </w:pPr>
      <w:r w:rsidRPr="004B45F5">
        <w:rPr>
          <w:b/>
          <w:bCs/>
        </w:rPr>
        <w:t>S</w:t>
      </w:r>
      <w:r w:rsidR="002B7D56" w:rsidRPr="004B45F5">
        <w:rPr>
          <w:b/>
          <w:bCs/>
        </w:rPr>
        <w:t>ection 3</w:t>
      </w:r>
      <w:r>
        <w:t xml:space="preserve"> -- </w:t>
      </w:r>
      <w:r w:rsidRPr="004B45F5">
        <w:rPr>
          <w:b/>
          <w:bCs/>
        </w:rPr>
        <w:t>Legal &amp; Ethical Basics</w:t>
      </w:r>
      <w:r w:rsidR="00C1326E" w:rsidRPr="004B45F5">
        <w:rPr>
          <w:b/>
          <w:bCs/>
        </w:rPr>
        <w:t xml:space="preserve">. </w:t>
      </w:r>
      <w:r w:rsidR="00C1326E" w:rsidRPr="00C1326E">
        <w:t>A</w:t>
      </w:r>
      <w:r w:rsidR="008F0859">
        <w:t>vailable</w:t>
      </w:r>
      <w:r w:rsidR="00D172EA">
        <w:t xml:space="preserve"> from</w:t>
      </w:r>
      <w:r w:rsidR="008F0859">
        <w:t xml:space="preserve"> VLCT’s resources on </w:t>
      </w:r>
      <w:hyperlink r:id="rId11" w:history="1">
        <w:r w:rsidR="002B7D56" w:rsidRPr="002B7D56">
          <w:rPr>
            <w:rStyle w:val="Hyperlink"/>
          </w:rPr>
          <w:t>Vermont's Open Meeting Law</w:t>
        </w:r>
      </w:hyperlink>
      <w:r w:rsidR="002B7D56" w:rsidRPr="002B7D56">
        <w:t xml:space="preserve">; </w:t>
      </w:r>
      <w:hyperlink r:id="rId12" w:history="1">
        <w:r w:rsidR="002B7D56" w:rsidRPr="002B7D56">
          <w:rPr>
            <w:rStyle w:val="Hyperlink"/>
          </w:rPr>
          <w:t>Public Records</w:t>
        </w:r>
        <w:r w:rsidR="008F0859">
          <w:rPr>
            <w:rStyle w:val="Hyperlink"/>
          </w:rPr>
          <w:t>;</w:t>
        </w:r>
        <w:r w:rsidR="008F0859" w:rsidRPr="004B45F5">
          <w:rPr>
            <w:rStyle w:val="Hyperlink"/>
            <w:u w:val="none"/>
          </w:rPr>
          <w:t xml:space="preserve"> and</w:t>
        </w:r>
        <w:r w:rsidR="002B7D56" w:rsidRPr="002B7D56">
          <w:rPr>
            <w:rStyle w:val="Hyperlink"/>
          </w:rPr>
          <w:t xml:space="preserve"> </w:t>
        </w:r>
      </w:hyperlink>
      <w:hyperlink r:id="rId13" w:history="1">
        <w:r w:rsidR="002B7D56" w:rsidRPr="002B7D56">
          <w:rPr>
            <w:rStyle w:val="Hyperlink"/>
          </w:rPr>
          <w:t>Ethics and Conflicts of Interest</w:t>
        </w:r>
      </w:hyperlink>
      <w:r w:rsidR="00D172EA">
        <w:t>.</w:t>
      </w:r>
      <w:r w:rsidR="002B7D56" w:rsidRPr="002B7D56">
        <w:t xml:space="preserve">  </w:t>
      </w:r>
    </w:p>
    <w:p w14:paraId="2B1E10CE" w14:textId="77777777" w:rsidR="004B45F5" w:rsidRDefault="001035DC" w:rsidP="0051709A">
      <w:pPr>
        <w:pStyle w:val="ListParagraph"/>
        <w:numPr>
          <w:ilvl w:val="0"/>
          <w:numId w:val="5"/>
        </w:numPr>
        <w:spacing w:before="240" w:after="360"/>
      </w:pPr>
      <w:r w:rsidRPr="004B45F5">
        <w:rPr>
          <w:b/>
          <w:bCs/>
        </w:rPr>
        <w:t>Section 4</w:t>
      </w:r>
      <w:r w:rsidRPr="00FF23BE">
        <w:t xml:space="preserve"> --</w:t>
      </w:r>
      <w:r w:rsidRPr="004B45F5">
        <w:rPr>
          <w:b/>
          <w:bCs/>
        </w:rPr>
        <w:t xml:space="preserve"> How the Selectboard </w:t>
      </w:r>
      <w:r w:rsidR="00220B3F" w:rsidRPr="004B45F5">
        <w:rPr>
          <w:b/>
          <w:bCs/>
        </w:rPr>
        <w:t>Operates</w:t>
      </w:r>
      <w:r w:rsidR="00C1326E" w:rsidRPr="004B45F5">
        <w:rPr>
          <w:b/>
          <w:bCs/>
        </w:rPr>
        <w:t xml:space="preserve">.  </w:t>
      </w:r>
      <w:r w:rsidR="00973F86" w:rsidRPr="00973F86">
        <w:t>Provide a</w:t>
      </w:r>
      <w:r w:rsidR="00530F9E" w:rsidRPr="00530F9E">
        <w:t xml:space="preserve"> copy of your Board’s</w:t>
      </w:r>
      <w:r w:rsidR="00530F9E" w:rsidRPr="004B45F5">
        <w:rPr>
          <w:b/>
          <w:bCs/>
        </w:rPr>
        <w:t xml:space="preserve"> </w:t>
      </w:r>
      <w:r w:rsidR="001518E0">
        <w:t>Rules of Procedure</w:t>
      </w:r>
      <w:r w:rsidR="00B14A7C">
        <w:t xml:space="preserve"> and information about </w:t>
      </w:r>
      <w:r w:rsidR="00631314">
        <w:t>your r</w:t>
      </w:r>
      <w:r w:rsidR="00631314" w:rsidRPr="00631314">
        <w:t>egular meeting schedule, locations, and format</w:t>
      </w:r>
      <w:r w:rsidR="00631314">
        <w:t>.</w:t>
      </w:r>
    </w:p>
    <w:p w14:paraId="310A2B69" w14:textId="77777777" w:rsidR="004B45F5" w:rsidRDefault="0010419C" w:rsidP="0051709A">
      <w:pPr>
        <w:pStyle w:val="ListParagraph"/>
        <w:numPr>
          <w:ilvl w:val="0"/>
          <w:numId w:val="5"/>
        </w:numPr>
        <w:spacing w:before="240" w:after="360"/>
      </w:pPr>
      <w:r w:rsidRPr="004B45F5">
        <w:rPr>
          <w:b/>
          <w:bCs/>
        </w:rPr>
        <w:t>Section 5 -- Town Finances &amp; Budget Overview</w:t>
      </w:r>
      <w:r w:rsidR="00973F86" w:rsidRPr="004B45F5">
        <w:rPr>
          <w:b/>
          <w:bCs/>
        </w:rPr>
        <w:t>.</w:t>
      </w:r>
      <w:r w:rsidR="007063A8" w:rsidRPr="004B45F5">
        <w:rPr>
          <w:b/>
          <w:bCs/>
        </w:rPr>
        <w:t xml:space="preserve"> </w:t>
      </w:r>
      <w:r w:rsidR="00973F86">
        <w:t>P</w:t>
      </w:r>
      <w:r w:rsidR="00B24D45">
        <w:t>rovide</w:t>
      </w:r>
      <w:r w:rsidR="00FE5D98">
        <w:t xml:space="preserve"> a copy of the Town Report</w:t>
      </w:r>
      <w:r w:rsidR="008D2DEB">
        <w:t>, which includes the Town’s</w:t>
      </w:r>
      <w:r w:rsidR="00A5669F">
        <w:t xml:space="preserve"> budget.</w:t>
      </w:r>
    </w:p>
    <w:p w14:paraId="192B6945" w14:textId="77777777" w:rsidR="004B45F5" w:rsidRDefault="00A5669F" w:rsidP="0051709A">
      <w:pPr>
        <w:pStyle w:val="ListParagraph"/>
        <w:numPr>
          <w:ilvl w:val="0"/>
          <w:numId w:val="5"/>
        </w:numPr>
        <w:spacing w:before="240" w:after="360"/>
      </w:pPr>
      <w:r w:rsidRPr="004B45F5">
        <w:rPr>
          <w:b/>
          <w:bCs/>
        </w:rPr>
        <w:t>Section 6</w:t>
      </w:r>
      <w:r>
        <w:t xml:space="preserve"> -- </w:t>
      </w:r>
      <w:r w:rsidRPr="004B45F5">
        <w:rPr>
          <w:b/>
          <w:bCs/>
        </w:rPr>
        <w:t>People &amp; Organizational Structure</w:t>
      </w:r>
      <w:r w:rsidR="00973F86" w:rsidRPr="004B45F5">
        <w:rPr>
          <w:b/>
          <w:bCs/>
        </w:rPr>
        <w:t>.</w:t>
      </w:r>
      <w:r w:rsidRPr="004B45F5">
        <w:rPr>
          <w:b/>
          <w:bCs/>
        </w:rPr>
        <w:t xml:space="preserve"> </w:t>
      </w:r>
      <w:r w:rsidR="00973F86">
        <w:t>P</w:t>
      </w:r>
      <w:r w:rsidR="001E28BC">
        <w:t>rovide a current list of contact information</w:t>
      </w:r>
      <w:r w:rsidR="0014440A">
        <w:t>. T</w:t>
      </w:r>
      <w:r w:rsidR="00E775E7">
        <w:t xml:space="preserve">he Town Report is a good reference </w:t>
      </w:r>
      <w:r w:rsidR="00CD121B">
        <w:t>in lieu of a current list.</w:t>
      </w:r>
    </w:p>
    <w:p w14:paraId="311BED8C" w14:textId="77777777" w:rsidR="004B45F5" w:rsidRDefault="00CD121B" w:rsidP="0051709A">
      <w:pPr>
        <w:pStyle w:val="ListParagraph"/>
        <w:numPr>
          <w:ilvl w:val="0"/>
          <w:numId w:val="5"/>
        </w:numPr>
        <w:spacing w:before="240" w:after="360"/>
      </w:pPr>
      <w:r w:rsidRPr="004B45F5">
        <w:rPr>
          <w:b/>
          <w:bCs/>
        </w:rPr>
        <w:t>Section 7 -- Local Priorities &amp; Major Projects</w:t>
      </w:r>
      <w:r w:rsidR="0034556B" w:rsidRPr="004B45F5">
        <w:rPr>
          <w:b/>
          <w:bCs/>
        </w:rPr>
        <w:t xml:space="preserve">.  </w:t>
      </w:r>
      <w:r w:rsidR="0034556B" w:rsidRPr="0034556B">
        <w:t>T</w:t>
      </w:r>
      <w:r w:rsidR="000D02F5" w:rsidRPr="0034556B">
        <w:t>he</w:t>
      </w:r>
      <w:r w:rsidR="000D02F5">
        <w:t xml:space="preserve"> Selectboard’s Report in the Town Report may be a source </w:t>
      </w:r>
      <w:r w:rsidR="008F76D2">
        <w:t>of information about local priorities and major projects.</w:t>
      </w:r>
    </w:p>
    <w:p w14:paraId="5FDC2776" w14:textId="393A188A" w:rsidR="00737E23" w:rsidRDefault="00322D92" w:rsidP="003D477C">
      <w:pPr>
        <w:pStyle w:val="ListParagraph"/>
        <w:numPr>
          <w:ilvl w:val="0"/>
          <w:numId w:val="5"/>
        </w:numPr>
        <w:spacing w:before="240" w:after="360"/>
      </w:pPr>
      <w:r w:rsidRPr="003D477C">
        <w:rPr>
          <w:b/>
          <w:bCs/>
        </w:rPr>
        <w:lastRenderedPageBreak/>
        <w:t xml:space="preserve">Section </w:t>
      </w:r>
      <w:r w:rsidR="00834A30" w:rsidRPr="003D477C">
        <w:rPr>
          <w:b/>
          <w:bCs/>
        </w:rPr>
        <w:t xml:space="preserve">8 </w:t>
      </w:r>
      <w:r w:rsidR="00834A30">
        <w:t xml:space="preserve">-- </w:t>
      </w:r>
      <w:r w:rsidR="00834A30" w:rsidRPr="003D477C">
        <w:rPr>
          <w:b/>
          <w:bCs/>
        </w:rPr>
        <w:t>Practical “How</w:t>
      </w:r>
      <w:r w:rsidR="00834A30" w:rsidRPr="003D477C">
        <w:rPr>
          <w:b/>
          <w:bCs/>
        </w:rPr>
        <w:noBreakHyphen/>
        <w:t>To” Tip Sheets</w:t>
      </w:r>
      <w:r w:rsidR="006F3199" w:rsidRPr="003D477C">
        <w:rPr>
          <w:b/>
          <w:bCs/>
        </w:rPr>
        <w:t xml:space="preserve">. </w:t>
      </w:r>
      <w:r w:rsidR="006F3199" w:rsidRPr="003453F5">
        <w:t>Includ</w:t>
      </w:r>
      <w:r w:rsidR="003453F5" w:rsidRPr="003453F5">
        <w:t>ing</w:t>
      </w:r>
      <w:r w:rsidR="006F3199" w:rsidRPr="003453F5">
        <w:t xml:space="preserve"> a</w:t>
      </w:r>
      <w:r w:rsidR="00C1666A" w:rsidRPr="00C1666A">
        <w:t xml:space="preserve"> page with</w:t>
      </w:r>
      <w:r w:rsidR="00C1666A" w:rsidRPr="003D477C">
        <w:rPr>
          <w:b/>
          <w:bCs/>
        </w:rPr>
        <w:t xml:space="preserve"> </w:t>
      </w:r>
      <w:r w:rsidR="006F473E" w:rsidRPr="006F473E">
        <w:t xml:space="preserve">one </w:t>
      </w:r>
      <w:r w:rsidR="00C1666A">
        <w:t xml:space="preserve">or two </w:t>
      </w:r>
      <w:r w:rsidR="00D1694F">
        <w:t>tip</w:t>
      </w:r>
      <w:r w:rsidR="002169C8">
        <w:t>s</w:t>
      </w:r>
      <w:r w:rsidR="00B34645">
        <w:t xml:space="preserve"> is a good place to start – </w:t>
      </w:r>
      <w:r w:rsidR="00D32BC9">
        <w:t>see templates in</w:t>
      </w:r>
      <w:r w:rsidR="000C039F">
        <w:t xml:space="preserve"> the </w:t>
      </w:r>
      <w:r w:rsidR="00377DC4">
        <w:t xml:space="preserve">Selectboard </w:t>
      </w:r>
      <w:r w:rsidR="000C039F">
        <w:t xml:space="preserve">Tools &amp; Templates </w:t>
      </w:r>
      <w:r w:rsidR="00C1666A">
        <w:t>in the Municipal Operations Support Teams section of the VLCT website.</w:t>
      </w:r>
      <w:r w:rsidR="006F473E" w:rsidRPr="006F473E">
        <w:t xml:space="preserve"> </w:t>
      </w:r>
    </w:p>
    <w:sectPr w:rsidR="00737E2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9EC9" w14:textId="77777777" w:rsidR="00B00567" w:rsidRDefault="00B00567" w:rsidP="00B00567">
      <w:pPr>
        <w:spacing w:after="0" w:line="240" w:lineRule="auto"/>
      </w:pPr>
      <w:r>
        <w:separator/>
      </w:r>
    </w:p>
  </w:endnote>
  <w:endnote w:type="continuationSeparator" w:id="0">
    <w:p w14:paraId="7A040536" w14:textId="77777777" w:rsidR="00B00567" w:rsidRDefault="00B00567" w:rsidP="00B0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8F3E" w14:textId="19C262A3" w:rsidR="004B387D" w:rsidRDefault="00367D89" w:rsidP="00F91E9E">
    <w:pPr>
      <w:pStyle w:val="Footer"/>
      <w:jc w:val="right"/>
    </w:pPr>
    <w:r w:rsidRPr="00F91E9E">
      <w:rPr>
        <w:sz w:val="20"/>
        <w:szCs w:val="20"/>
      </w:rPr>
      <w:t xml:space="preserve">VLCT - </w:t>
    </w:r>
    <w:r w:rsidR="004B387D" w:rsidRPr="00F91E9E">
      <w:rPr>
        <w:sz w:val="20"/>
        <w:szCs w:val="20"/>
      </w:rPr>
      <w:t>Selectboard Onboarding Packet</w:t>
    </w:r>
    <w:r w:rsidR="00F91E9E" w:rsidRPr="00F91E9E">
      <w:rPr>
        <w:sz w:val="20"/>
        <w:szCs w:val="20"/>
      </w:rPr>
      <w:t xml:space="preserve"> Suggested Table of Contents – Template (Feb 2026) </w:t>
    </w:r>
    <w:r w:rsidR="004B387D" w:rsidRPr="00F91E9E">
      <w:rPr>
        <w:sz w:val="20"/>
        <w:szCs w:val="20"/>
      </w:rPr>
      <w:tab/>
    </w:r>
    <w:r w:rsidR="004B387D">
      <w:tab/>
    </w:r>
    <w:r w:rsidR="00F01F10">
      <w:fldChar w:fldCharType="begin"/>
    </w:r>
    <w:r w:rsidR="00F01F10">
      <w:instrText xml:space="preserve"> PAGE   \* MERGEFORMAT </w:instrText>
    </w:r>
    <w:r w:rsidR="00F01F10">
      <w:fldChar w:fldCharType="separate"/>
    </w:r>
    <w:r w:rsidR="00F01F10">
      <w:rPr>
        <w:noProof/>
      </w:rPr>
      <w:t>1</w:t>
    </w:r>
    <w:r w:rsidR="00F01F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E025" w14:textId="77777777" w:rsidR="00B00567" w:rsidRDefault="00B00567" w:rsidP="00B00567">
      <w:pPr>
        <w:spacing w:after="0" w:line="240" w:lineRule="auto"/>
      </w:pPr>
      <w:r>
        <w:separator/>
      </w:r>
    </w:p>
  </w:footnote>
  <w:footnote w:type="continuationSeparator" w:id="0">
    <w:p w14:paraId="59756BF6" w14:textId="77777777" w:rsidR="00B00567" w:rsidRDefault="00B00567" w:rsidP="00B00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233F"/>
    <w:multiLevelType w:val="hybridMultilevel"/>
    <w:tmpl w:val="DB3637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41475"/>
    <w:multiLevelType w:val="hybridMultilevel"/>
    <w:tmpl w:val="214CC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7BEF"/>
    <w:multiLevelType w:val="hybridMultilevel"/>
    <w:tmpl w:val="8E10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4550"/>
    <w:multiLevelType w:val="hybridMultilevel"/>
    <w:tmpl w:val="C7C8E5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5C74ED"/>
    <w:multiLevelType w:val="multilevel"/>
    <w:tmpl w:val="1894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098254">
    <w:abstractNumId w:val="4"/>
  </w:num>
  <w:num w:numId="2" w16cid:durableId="287397553">
    <w:abstractNumId w:val="2"/>
  </w:num>
  <w:num w:numId="3" w16cid:durableId="1480001759">
    <w:abstractNumId w:val="0"/>
  </w:num>
  <w:num w:numId="4" w16cid:durableId="571087781">
    <w:abstractNumId w:val="3"/>
  </w:num>
  <w:num w:numId="5" w16cid:durableId="2001882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3E"/>
    <w:rsid w:val="000C039F"/>
    <w:rsid w:val="000D02F5"/>
    <w:rsid w:val="001035DC"/>
    <w:rsid w:val="0010419C"/>
    <w:rsid w:val="00112579"/>
    <w:rsid w:val="0014440A"/>
    <w:rsid w:val="001518E0"/>
    <w:rsid w:val="00177BD7"/>
    <w:rsid w:val="001A0C7A"/>
    <w:rsid w:val="001E28BC"/>
    <w:rsid w:val="002169C8"/>
    <w:rsid w:val="00220B3F"/>
    <w:rsid w:val="002577A0"/>
    <w:rsid w:val="002B7D56"/>
    <w:rsid w:val="002C6690"/>
    <w:rsid w:val="00322D92"/>
    <w:rsid w:val="003453F5"/>
    <w:rsid w:val="0034556B"/>
    <w:rsid w:val="00357186"/>
    <w:rsid w:val="00367D89"/>
    <w:rsid w:val="00377DC4"/>
    <w:rsid w:val="003A1599"/>
    <w:rsid w:val="003D477C"/>
    <w:rsid w:val="003E3403"/>
    <w:rsid w:val="00412AE6"/>
    <w:rsid w:val="00485DF8"/>
    <w:rsid w:val="00490435"/>
    <w:rsid w:val="004B387D"/>
    <w:rsid w:val="004B45F5"/>
    <w:rsid w:val="00501F04"/>
    <w:rsid w:val="0051709A"/>
    <w:rsid w:val="00530F9E"/>
    <w:rsid w:val="005348BD"/>
    <w:rsid w:val="005F4DAC"/>
    <w:rsid w:val="00631314"/>
    <w:rsid w:val="006540B5"/>
    <w:rsid w:val="006E7491"/>
    <w:rsid w:val="006F3199"/>
    <w:rsid w:val="006F473E"/>
    <w:rsid w:val="006F6539"/>
    <w:rsid w:val="007063A8"/>
    <w:rsid w:val="00737E23"/>
    <w:rsid w:val="007408F8"/>
    <w:rsid w:val="007734A3"/>
    <w:rsid w:val="00834A30"/>
    <w:rsid w:val="0084310D"/>
    <w:rsid w:val="008D2DEB"/>
    <w:rsid w:val="008E6F76"/>
    <w:rsid w:val="008F0859"/>
    <w:rsid w:val="008F76D2"/>
    <w:rsid w:val="00973F86"/>
    <w:rsid w:val="009E4169"/>
    <w:rsid w:val="00A177CB"/>
    <w:rsid w:val="00A5669F"/>
    <w:rsid w:val="00A60190"/>
    <w:rsid w:val="00B00567"/>
    <w:rsid w:val="00B14A7C"/>
    <w:rsid w:val="00B24D45"/>
    <w:rsid w:val="00B30F49"/>
    <w:rsid w:val="00B34645"/>
    <w:rsid w:val="00B433E9"/>
    <w:rsid w:val="00C1326E"/>
    <w:rsid w:val="00C1666A"/>
    <w:rsid w:val="00C81F6B"/>
    <w:rsid w:val="00CB4E1E"/>
    <w:rsid w:val="00CD121B"/>
    <w:rsid w:val="00D1694F"/>
    <w:rsid w:val="00D172EA"/>
    <w:rsid w:val="00D32BC9"/>
    <w:rsid w:val="00E75340"/>
    <w:rsid w:val="00E775E7"/>
    <w:rsid w:val="00F01F10"/>
    <w:rsid w:val="00F91169"/>
    <w:rsid w:val="00F91E9E"/>
    <w:rsid w:val="00FE5D98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6332F"/>
  <w15:chartTrackingRefBased/>
  <w15:docId w15:val="{59B8D93C-7F54-406B-9B08-BC4BCA4E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7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7D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D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567"/>
  </w:style>
  <w:style w:type="paragraph" w:styleId="Footer">
    <w:name w:val="footer"/>
    <w:basedOn w:val="Normal"/>
    <w:link w:val="FooterChar"/>
    <w:uiPriority w:val="99"/>
    <w:unhideWhenUsed/>
    <w:rsid w:val="00B0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lct.org/topics-all/ethics-and-conflicts-interes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lct.org/public-record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lct.org/topics-all/vermonts-open-meeting-law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vlct.org/handbook/selectboard-handboo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D98B271F0F419BE1CE8EAF0EB279" ma:contentTypeVersion="18" ma:contentTypeDescription="Create a new document." ma:contentTypeScope="" ma:versionID="d2b6eaf35ab44c0e6997aef0c758cd78">
  <xsd:schema xmlns:xsd="http://www.w3.org/2001/XMLSchema" xmlns:xs="http://www.w3.org/2001/XMLSchema" xmlns:p="http://schemas.microsoft.com/office/2006/metadata/properties" xmlns:ns2="7c7a5e03-8652-4f2e-8fd7-072a88cb0b7a" xmlns:ns3="ade611f2-cbb4-42b6-9f65-8b24117e541a" targetNamespace="http://schemas.microsoft.com/office/2006/metadata/properties" ma:root="true" ma:fieldsID="14f872ac6d2d9db97de4269d46238ba2" ns2:_="" ns3:_="">
    <xsd:import namespace="7c7a5e03-8652-4f2e-8fd7-072a88cb0b7a"/>
    <xsd:import namespace="ade611f2-cbb4-42b6-9f65-8b24117e5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a5e03-8652-4f2e-8fd7-072a88cb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11f2-cbb4-42b6-9f65-8b24117e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c264-9d37-440b-bb58-5600680e69a6}" ma:internalName="TaxCatchAll" ma:showField="CatchAllData" ma:web="ade611f2-cbb4-42b6-9f65-8b24117e5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a5e03-8652-4f2e-8fd7-072a88cb0b7a">
      <Terms xmlns="http://schemas.microsoft.com/office/infopath/2007/PartnerControls"/>
    </lcf76f155ced4ddcb4097134ff3c332f>
    <_Flow_SignoffStatus xmlns="7c7a5e03-8652-4f2e-8fd7-072a88cb0b7a" xsi:nil="true"/>
    <TaxCatchAll xmlns="ade611f2-cbb4-42b6-9f65-8b24117e54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35B5F-0554-48E3-929E-4FB169AFC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a5e03-8652-4f2e-8fd7-072a88cb0b7a"/>
    <ds:schemaRef ds:uri="ade611f2-cbb4-42b6-9f65-8b24117e5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5A3DE-0F4B-45AC-AD51-260504514010}">
  <ds:schemaRefs>
    <ds:schemaRef ds:uri="7c7a5e03-8652-4f2e-8fd7-072a88cb0b7a"/>
    <ds:schemaRef ds:uri="http://purl.org/dc/elements/1.1/"/>
    <ds:schemaRef ds:uri="ade611f2-cbb4-42b6-9f65-8b24117e541a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9D5904-EFAD-421D-9814-C99054316B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498</Words>
  <Characters>4899</Characters>
  <Application>Microsoft Office Word</Application>
  <DocSecurity>0</DocSecurity>
  <Lines>119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Ramsay</dc:creator>
  <cp:keywords/>
  <dc:description/>
  <cp:lastModifiedBy>Katie Buckley</cp:lastModifiedBy>
  <cp:revision>2</cp:revision>
  <dcterms:created xsi:type="dcterms:W3CDTF">2026-02-03T16:39:00Z</dcterms:created>
  <dcterms:modified xsi:type="dcterms:W3CDTF">2026-02-03T16:39:00Z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0x010100D50BD98B271F0F419BE1CE8EAF0EB279</vt:lpwstr>
  </property>
  <property fmtid="{D5CDD505-2E9C-101B-9397-08002B2CF9AE}" pid="3" name="MediaServiceImageTags">
    <vt:lpwstr/>
  </property>
</Properties>
</file>